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0B5" w:rsidRPr="0010472E" w:rsidRDefault="000B60B5" w:rsidP="0010472E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0472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Klauzula informacyjna o przetwarzaniu danych</w:t>
      </w:r>
    </w:p>
    <w:p w:rsidR="0010472E" w:rsidRDefault="0010472E" w:rsidP="0010472E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0B60B5" w:rsidRPr="0010472E" w:rsidRDefault="000B60B5" w:rsidP="0010472E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0472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 podstawie </w:t>
      </w:r>
      <w:hyperlink r:id="rId4" w:history="1">
        <w:r w:rsidRPr="0010472E">
          <w:rPr>
            <w:rFonts w:asciiTheme="minorHAnsi" w:eastAsia="Times New Roman" w:hAnsiTheme="minorHAnsi" w:cstheme="minorHAnsi"/>
            <w:color w:val="0000FF"/>
            <w:sz w:val="22"/>
            <w:szCs w:val="22"/>
            <w:u w:val="single"/>
            <w:lang w:eastAsia="pl-PL"/>
          </w:rPr>
          <w:t>art. 13 ust. 1 i ust. 2</w:t>
        </w:r>
      </w:hyperlink>
      <w:r w:rsidRPr="0010472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rozporządzenia Parlamentu Europejskiego i Rady (UE) </w:t>
      </w:r>
      <w:hyperlink r:id="rId5" w:history="1">
        <w:r w:rsidRPr="0010472E">
          <w:rPr>
            <w:rFonts w:asciiTheme="minorHAnsi" w:eastAsia="Times New Roman" w:hAnsiTheme="minorHAnsi" w:cstheme="minorHAnsi"/>
            <w:color w:val="0000FF"/>
            <w:sz w:val="22"/>
            <w:szCs w:val="22"/>
            <w:u w:val="single"/>
            <w:lang w:eastAsia="pl-PL"/>
          </w:rPr>
          <w:t>2016/679</w:t>
        </w:r>
      </w:hyperlink>
      <w:r w:rsidRPr="0010472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 27.4.2016 r. w sprawie ochrony osób fizycznych w związku z przetwarzaniem danych osobowych i w sprawie swobodnego przepływu takich danych oraz uchylenia dyrektywy </w:t>
      </w:r>
      <w:hyperlink r:id="rId6" w:history="1">
        <w:r w:rsidRPr="0010472E">
          <w:rPr>
            <w:rFonts w:asciiTheme="minorHAnsi" w:eastAsia="Times New Roman" w:hAnsiTheme="minorHAnsi" w:cstheme="minorHAnsi"/>
            <w:color w:val="0000FF"/>
            <w:sz w:val="22"/>
            <w:szCs w:val="22"/>
            <w:u w:val="single"/>
            <w:lang w:eastAsia="pl-PL"/>
          </w:rPr>
          <w:t>95/46/WE</w:t>
        </w:r>
      </w:hyperlink>
      <w:r w:rsidRPr="0010472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(dalej: RODO), informuję, że:</w:t>
      </w:r>
    </w:p>
    <w:p w:rsidR="000B60B5" w:rsidRPr="0010472E" w:rsidRDefault="000B60B5" w:rsidP="0010472E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0472E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</w:p>
    <w:p w:rsidR="000B60B5" w:rsidRPr="0010472E" w:rsidRDefault="000B60B5" w:rsidP="0010472E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0472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Administrator danych:</w:t>
      </w:r>
    </w:p>
    <w:p w:rsidR="000B60B5" w:rsidRPr="0010472E" w:rsidRDefault="000B60B5" w:rsidP="0010472E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0472E">
        <w:rPr>
          <w:rFonts w:asciiTheme="minorHAnsi" w:eastAsia="Times New Roman" w:hAnsiTheme="minorHAnsi" w:cstheme="minorHAnsi"/>
          <w:sz w:val="22"/>
          <w:szCs w:val="22"/>
          <w:lang w:eastAsia="pl-PL"/>
        </w:rPr>
        <w:t>Administratorem Pani/Pana danych osobowych jest Burmistrz Miasta Luboń z siedzibą w Luboniu, pl. E. Bojanowskiego 2, kod pocztowy 62-030 Luboń , e-mail</w:t>
      </w:r>
      <w:r w:rsidRPr="00D3123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: </w:t>
      </w:r>
      <w:hyperlink r:id="rId7" w:history="1">
        <w:r w:rsidRPr="00D3123A">
          <w:rPr>
            <w:rStyle w:val="Hipercze"/>
            <w:rFonts w:asciiTheme="minorHAnsi" w:hAnsiTheme="minorHAnsi" w:cstheme="minorHAnsi"/>
            <w:sz w:val="22"/>
            <w:szCs w:val="22"/>
            <w:lang w:eastAsia="pl-PL"/>
          </w:rPr>
          <w:t>office@lubon.pl</w:t>
        </w:r>
      </w:hyperlink>
      <w:r w:rsidRPr="0010472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, tel. 618130011.</w:t>
      </w:r>
    </w:p>
    <w:p w:rsidR="000B60B5" w:rsidRPr="0010472E" w:rsidRDefault="000B60B5" w:rsidP="0010472E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0472E">
        <w:rPr>
          <w:rFonts w:asciiTheme="minorHAnsi" w:eastAsia="Times New Roman" w:hAnsiTheme="minorHAnsi" w:cstheme="minorHAnsi"/>
          <w:sz w:val="22"/>
          <w:szCs w:val="22"/>
          <w:lang w:eastAsia="pl-PL"/>
        </w:rPr>
        <w:t>  </w:t>
      </w:r>
    </w:p>
    <w:p w:rsidR="000B60B5" w:rsidRPr="0010472E" w:rsidRDefault="000B60B5" w:rsidP="0010472E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0472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Inspektor ochrony danych: </w:t>
      </w:r>
      <w:r w:rsidRPr="0010472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 </w:t>
      </w:r>
    </w:p>
    <w:p w:rsidR="000B60B5" w:rsidRPr="0010472E" w:rsidRDefault="000B60B5" w:rsidP="0010472E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0472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kontaktowe inspektora ochrony danych w Urzędzie Miasta Luboń: </w:t>
      </w:r>
    </w:p>
    <w:p w:rsidR="000B60B5" w:rsidRPr="0010472E" w:rsidRDefault="000B60B5" w:rsidP="0010472E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0472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e-mail: </w:t>
      </w:r>
      <w:hyperlink r:id="rId8" w:history="1">
        <w:r w:rsidRPr="0010472E">
          <w:rPr>
            <w:rStyle w:val="Hipercze"/>
            <w:rFonts w:asciiTheme="minorHAnsi" w:hAnsiTheme="minorHAnsi" w:cstheme="minorHAnsi"/>
            <w:sz w:val="22"/>
            <w:szCs w:val="22"/>
            <w:lang w:eastAsia="pl-PL"/>
          </w:rPr>
          <w:t>iodo@umlubon.pl</w:t>
        </w:r>
      </w:hyperlink>
      <w:r w:rsidRPr="0010472E">
        <w:rPr>
          <w:rFonts w:asciiTheme="minorHAnsi" w:eastAsia="Times New Roman" w:hAnsiTheme="minorHAnsi" w:cstheme="minorHAnsi"/>
          <w:sz w:val="22"/>
          <w:szCs w:val="22"/>
          <w:lang w:eastAsia="pl-PL"/>
        </w:rPr>
        <w:t>, tel. 618130011, adres pocztowy – Urząd Miasta Luboń Inspektor Ochrony Danych Osobowych 62-030 Luboń, pl. E. Bojanowskiego 2</w:t>
      </w:r>
    </w:p>
    <w:p w:rsidR="000B60B5" w:rsidRPr="0010472E" w:rsidRDefault="000B60B5" w:rsidP="0010472E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0472E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</w:p>
    <w:p w:rsidR="00822745" w:rsidRPr="00822745" w:rsidRDefault="00822745" w:rsidP="00822745">
      <w:pPr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22745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Cele przetwarzania danych osobowych oraz podstawa prawna przetwarzania</w:t>
      </w:r>
      <w:r w:rsidRPr="00822745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: </w:t>
      </w:r>
    </w:p>
    <w:p w:rsidR="000B60B5" w:rsidRPr="0010472E" w:rsidRDefault="00802231" w:rsidP="00802231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0223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Pani/Pana  dane  osobowe  przetwarzane  będą  w  celu  przeprowadzenia  wyborów  do Młodzieżowej Rady </w:t>
      </w:r>
      <w:r w:rsidR="00822745">
        <w:rPr>
          <w:rFonts w:asciiTheme="minorHAnsi" w:eastAsia="Times New Roman" w:hAnsiTheme="minorHAnsi" w:cstheme="minorHAnsi"/>
          <w:sz w:val="22"/>
          <w:szCs w:val="22"/>
          <w:lang w:eastAsia="pl-PL"/>
        </w:rPr>
        <w:t>Miasta Luboń</w:t>
      </w:r>
      <w:r w:rsidR="00CC2206">
        <w:rPr>
          <w:rFonts w:asciiTheme="minorHAnsi" w:eastAsia="Times New Roman" w:hAnsiTheme="minorHAnsi" w:cstheme="minorHAnsi"/>
          <w:sz w:val="22"/>
          <w:szCs w:val="22"/>
          <w:lang w:eastAsia="pl-PL"/>
        </w:rPr>
        <w:t>, a po wyborach w celu realizacji jej zadań ustawowych i statutowych.</w:t>
      </w:r>
    </w:p>
    <w:p w:rsidR="00B64726" w:rsidRDefault="00B64726" w:rsidP="0010472E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0B60B5" w:rsidRPr="0010472E" w:rsidRDefault="000B60B5" w:rsidP="0010472E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0472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Okres przechowywania danych osobowych:</w:t>
      </w:r>
      <w:r w:rsidRPr="0010472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</w:p>
    <w:p w:rsidR="000B60B5" w:rsidRPr="0010472E" w:rsidRDefault="000B60B5" w:rsidP="00B769A7">
      <w:pPr>
        <w:shd w:val="clear" w:color="auto" w:fill="FFFFFF"/>
        <w:spacing w:after="150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0472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Pani/Pana dane osobowe będą przechowywane </w:t>
      </w:r>
      <w:r w:rsidR="00CC2206">
        <w:rPr>
          <w:rFonts w:asciiTheme="minorHAnsi" w:eastAsia="Times New Roman" w:hAnsiTheme="minorHAnsi" w:cstheme="minorHAnsi"/>
          <w:sz w:val="22"/>
          <w:szCs w:val="22"/>
          <w:lang w:eastAsia="pl-PL"/>
        </w:rPr>
        <w:t>bezterminowo</w:t>
      </w:r>
      <w:r w:rsidR="00CC3409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,</w:t>
      </w:r>
      <w:r w:rsidR="00CC220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="00CC2206" w:rsidRPr="002B0578">
        <w:rPr>
          <w:rFonts w:asciiTheme="minorHAnsi" w:eastAsia="Times New Roman" w:hAnsiTheme="minorHAnsi" w:cstheme="minorHAnsi"/>
          <w:sz w:val="22"/>
          <w:szCs w:val="22"/>
          <w:lang w:eastAsia="pl-PL"/>
        </w:rPr>
        <w:t>co wynika</w:t>
      </w:r>
      <w:r w:rsidR="00CC220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Pr="0010472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bookmarkStart w:id="0" w:name="_GoBack"/>
      <w:bookmarkEnd w:id="0"/>
      <w:r w:rsidRPr="0010472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 kategorii archiwalnej </w:t>
      </w:r>
      <w:r w:rsidRPr="0010472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„</w:t>
      </w:r>
      <w:r w:rsidR="00CC220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A</w:t>
      </w:r>
      <w:r w:rsidRPr="0010472E">
        <w:rPr>
          <w:rFonts w:asciiTheme="minorHAnsi" w:eastAsia="Times New Roman" w:hAnsiTheme="minorHAnsi" w:cstheme="minorHAnsi"/>
          <w:sz w:val="22"/>
          <w:szCs w:val="22"/>
          <w:lang w:eastAsia="pl-PL"/>
        </w:rPr>
        <w:t>” oznaczonej dla tego rodzaju spraw w Rozporządzeniu Prezesa Rady Ministrów z dnia 18.01.2011 r. w sprawie instrukcji kancelaryjnej, jednolitych rzeczowych wykazów akt oraz w sprawie organizacji i zakresu działania archiwów zakładowych</w:t>
      </w:r>
      <w:r w:rsidR="00B769A7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:rsidR="000B60B5" w:rsidRPr="0010472E" w:rsidRDefault="000B60B5" w:rsidP="0010472E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0472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Prawo dostępu do danych osobowych: </w:t>
      </w:r>
    </w:p>
    <w:p w:rsidR="000B60B5" w:rsidRPr="0010472E" w:rsidRDefault="000B60B5" w:rsidP="0010472E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0472E">
        <w:rPr>
          <w:rFonts w:asciiTheme="minorHAnsi" w:eastAsia="Times New Roman" w:hAnsiTheme="minorHAnsi" w:cstheme="minorHAnsi"/>
          <w:sz w:val="22"/>
          <w:szCs w:val="22"/>
          <w:lang w:eastAsia="pl-PL"/>
        </w:rPr>
        <w:t>Posiada Pani/Pan prawo dostępu do treści swoich danych osobowych, prawo do ich sprostowania, usunięcia oraz prawo do ograniczenia ich przetwarzania. / Ponadto także prawo do cofnięcia zgody w dowolnym momencie bez wpływu na zgodność z prawem przetwarzania, prawo do przenoszenia danych oraz prawo do wniesienia sprzeciwu wobec przetwarzania Pani/Pana danych osobowych.</w:t>
      </w:r>
    </w:p>
    <w:p w:rsidR="000B60B5" w:rsidRPr="0010472E" w:rsidRDefault="000B60B5" w:rsidP="0010472E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0472E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</w:p>
    <w:p w:rsidR="000B60B5" w:rsidRPr="0010472E" w:rsidRDefault="000B60B5" w:rsidP="0010472E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0472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Prawo wniesienia skargi do organu nadzorczego:</w:t>
      </w:r>
      <w:r w:rsidRPr="0010472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 </w:t>
      </w:r>
    </w:p>
    <w:p w:rsidR="000B60B5" w:rsidRPr="0010472E" w:rsidRDefault="000B60B5" w:rsidP="0010472E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0472E">
        <w:rPr>
          <w:rFonts w:asciiTheme="minorHAnsi" w:eastAsia="Times New Roman" w:hAnsiTheme="minorHAnsi" w:cstheme="minorHAnsi"/>
          <w:sz w:val="22"/>
          <w:szCs w:val="22"/>
          <w:lang w:eastAsia="pl-PL"/>
        </w:rPr>
        <w:t>Przysługuje Pani/Panu prawo wniesienia skargi do Prezesa Urzędu Ochrony Danych Osobowych, gdy uzna Pani/Pan, iż przetwarzanie danych osobowych Pani/Pana dotyczących narusza przepisy RODO.</w:t>
      </w:r>
    </w:p>
    <w:p w:rsidR="000B60B5" w:rsidRPr="0010472E" w:rsidRDefault="000B60B5" w:rsidP="0010472E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0472E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</w:p>
    <w:p w:rsidR="000B60B5" w:rsidRPr="0010472E" w:rsidRDefault="000B60B5" w:rsidP="0010472E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0472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Konsekwencje niepodania danych osobowych: </w:t>
      </w:r>
    </w:p>
    <w:p w:rsidR="000B60B5" w:rsidRPr="0010472E" w:rsidRDefault="00822745" w:rsidP="0010472E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P</w:t>
      </w:r>
      <w:r w:rsidRPr="00822745">
        <w:rPr>
          <w:rFonts w:asciiTheme="minorHAnsi" w:eastAsia="Times New Roman" w:hAnsiTheme="minorHAnsi" w:cstheme="minorHAnsi"/>
          <w:sz w:val="22"/>
          <w:szCs w:val="22"/>
          <w:lang w:eastAsia="pl-PL"/>
        </w:rPr>
        <w:t>odanie przez Pana/Panią danych osobowych jest wymogiem ustawowym i statutowym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:rsidR="000B60B5" w:rsidRPr="0010472E" w:rsidRDefault="000B60B5" w:rsidP="0010472E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0472E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</w:p>
    <w:p w:rsidR="000B60B5" w:rsidRPr="0010472E" w:rsidRDefault="000B60B5" w:rsidP="0010472E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0472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Odbiorcy danych: </w:t>
      </w:r>
    </w:p>
    <w:p w:rsidR="000B60B5" w:rsidRPr="0010472E" w:rsidRDefault="00822745" w:rsidP="00822745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O</w:t>
      </w:r>
      <w:r w:rsidRPr="00822745">
        <w:rPr>
          <w:rFonts w:asciiTheme="minorHAnsi" w:eastAsia="Times New Roman" w:hAnsiTheme="minorHAnsi" w:cstheme="minorHAnsi"/>
          <w:sz w:val="22"/>
          <w:szCs w:val="22"/>
          <w:lang w:eastAsia="pl-PL"/>
        </w:rPr>
        <w:t>dbiorcą  Pani/Pana  danych  osobowych  będą  osoby  upoważnione  przez  Administratora Pana/Pani  danych  osobowych  do  przetwarzania  danych  w  ramach  wykonywania  swoich obowiązków służbowych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– Miejska Młodzieżowa</w:t>
      </w:r>
      <w:r w:rsidRPr="0082274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Komisja Wyborcza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, opiekun MRM, wybrana firma zewnętrzna realizująca proces glosowania elektronicznego</w:t>
      </w:r>
      <w:r w:rsidRPr="0082274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oraz inne podmioty uprawnione do uzyskania danych osobowych na podstawie przepisów prawa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:rsidR="000B60B5" w:rsidRPr="0010472E" w:rsidRDefault="000B60B5" w:rsidP="0010472E">
      <w:p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0B60B5" w:rsidRPr="0010472E" w:rsidRDefault="000B60B5" w:rsidP="0010472E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10472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Przekazanie danych do państwa trzeciego/organizacji międzynarodowej: </w:t>
      </w:r>
    </w:p>
    <w:p w:rsidR="000B60B5" w:rsidRPr="0010472E" w:rsidRDefault="000B60B5" w:rsidP="0010472E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0472E">
        <w:rPr>
          <w:rFonts w:asciiTheme="minorHAnsi" w:eastAsia="Times New Roman" w:hAnsiTheme="minorHAnsi" w:cstheme="minorHAnsi"/>
          <w:sz w:val="22"/>
          <w:szCs w:val="22"/>
          <w:lang w:eastAsia="pl-PL"/>
        </w:rPr>
        <w:t>Pani/Pana dane osobowe nie będą przekazywane do państwa trzeciego/organizacji mię</w:t>
      </w:r>
      <w:r w:rsidRPr="0010472E">
        <w:rPr>
          <w:rFonts w:asciiTheme="minorHAnsi" w:eastAsia="Times New Roman" w:hAnsiTheme="minorHAnsi" w:cstheme="minorHAnsi"/>
          <w:sz w:val="22"/>
          <w:szCs w:val="22"/>
          <w:lang w:eastAsia="pl-PL"/>
        </w:rPr>
        <w:softHyphen/>
        <w:t>dzynarodowej.</w:t>
      </w:r>
    </w:p>
    <w:p w:rsidR="000B60B5" w:rsidRPr="0010472E" w:rsidRDefault="000B60B5" w:rsidP="0010472E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0472E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</w:p>
    <w:p w:rsidR="000B60B5" w:rsidRPr="0010472E" w:rsidRDefault="000B60B5" w:rsidP="0010472E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0472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Zautomatyzowane podejmowanie decyzji, profilowanie: </w:t>
      </w:r>
    </w:p>
    <w:p w:rsidR="00B64726" w:rsidRPr="00B64726" w:rsidRDefault="000B60B5" w:rsidP="00B64726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0472E">
        <w:rPr>
          <w:rFonts w:asciiTheme="minorHAnsi" w:eastAsia="Times New Roman" w:hAnsiTheme="minorHAnsi" w:cstheme="minorHAnsi"/>
          <w:sz w:val="22"/>
          <w:szCs w:val="22"/>
          <w:lang w:eastAsia="pl-PL"/>
        </w:rPr>
        <w:t>Pani/Pana dane osobowe nie będą przetwarzane w sposób zautomatyzowany i nie będą profilowane.</w:t>
      </w:r>
    </w:p>
    <w:p w:rsidR="00FD18D7" w:rsidRPr="0010472E" w:rsidRDefault="00FD18D7" w:rsidP="0010472E">
      <w:pPr>
        <w:jc w:val="both"/>
        <w:rPr>
          <w:rFonts w:asciiTheme="minorHAnsi" w:hAnsiTheme="minorHAnsi" w:cstheme="minorHAnsi"/>
        </w:rPr>
      </w:pPr>
    </w:p>
    <w:sectPr w:rsidR="00FD18D7" w:rsidRPr="0010472E" w:rsidSect="00C94AD0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0B5"/>
    <w:rsid w:val="00042A91"/>
    <w:rsid w:val="000B60B5"/>
    <w:rsid w:val="000C184B"/>
    <w:rsid w:val="0010472E"/>
    <w:rsid w:val="002B0578"/>
    <w:rsid w:val="004523BE"/>
    <w:rsid w:val="00802231"/>
    <w:rsid w:val="00822745"/>
    <w:rsid w:val="009B4B60"/>
    <w:rsid w:val="009F12C8"/>
    <w:rsid w:val="00B16AB5"/>
    <w:rsid w:val="00B64726"/>
    <w:rsid w:val="00B769A7"/>
    <w:rsid w:val="00BF6AB7"/>
    <w:rsid w:val="00CC2206"/>
    <w:rsid w:val="00CC3409"/>
    <w:rsid w:val="00D3123A"/>
    <w:rsid w:val="00D412AF"/>
    <w:rsid w:val="00FD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DC6FB"/>
  <w15:chartTrackingRefBased/>
  <w15:docId w15:val="{002239E7-28F0-40B9-B95D-5BA98EB0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0B5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B60B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7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72E"/>
    <w:rPr>
      <w:rFonts w:ascii="Segoe UI" w:eastAsia="Tahoma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mlubon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lubo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ip.legalis.pl/document-view.seam?documentId=mfrxilrtgm2tsnrrguytsltqmfyc4mzuhaztimztg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Stochaj</dc:creator>
  <cp:keywords/>
  <dc:description/>
  <cp:lastModifiedBy>j.piasecki</cp:lastModifiedBy>
  <cp:revision>3</cp:revision>
  <cp:lastPrinted>2019-02-21T13:41:00Z</cp:lastPrinted>
  <dcterms:created xsi:type="dcterms:W3CDTF">2019-02-25T15:23:00Z</dcterms:created>
  <dcterms:modified xsi:type="dcterms:W3CDTF">2019-02-25T15:24:00Z</dcterms:modified>
</cp:coreProperties>
</file>